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924B1" w14:textId="77777777" w:rsidR="00785B61" w:rsidRDefault="00785B61">
      <w:pPr>
        <w:rPr>
          <w:lang w:val="en-US"/>
        </w:rPr>
      </w:pPr>
    </w:p>
    <w:p w14:paraId="0873A119" w14:textId="4CDE097D" w:rsidR="00193D8E" w:rsidRPr="00193D8E" w:rsidRDefault="00193D8E" w:rsidP="00193D8E">
      <w:pPr>
        <w:rPr>
          <w:b/>
          <w:bCs/>
          <w:sz w:val="28"/>
          <w:szCs w:val="28"/>
        </w:rPr>
      </w:pPr>
      <w:r w:rsidRPr="00193D8E">
        <w:rPr>
          <w:b/>
          <w:bCs/>
          <w:sz w:val="28"/>
          <w:szCs w:val="28"/>
        </w:rPr>
        <w:t>Maa-amet</w:t>
      </w:r>
    </w:p>
    <w:p w14:paraId="0F97E198" w14:textId="47F66807" w:rsidR="00193D8E" w:rsidRPr="00193D8E" w:rsidRDefault="00193D8E" w:rsidP="00193D8E">
      <w:pPr>
        <w:rPr>
          <w:sz w:val="28"/>
          <w:szCs w:val="28"/>
        </w:rPr>
      </w:pPr>
      <w:r w:rsidRPr="00193D8E">
        <w:rPr>
          <w:sz w:val="28"/>
          <w:szCs w:val="28"/>
        </w:rPr>
        <w:t>maaamet@maaamet.ee</w:t>
      </w:r>
    </w:p>
    <w:p w14:paraId="2467C00F" w14:textId="127C21EF" w:rsidR="00193D8E" w:rsidRPr="00193D8E" w:rsidRDefault="00193D8E" w:rsidP="00193D8E">
      <w:pPr>
        <w:rPr>
          <w:b/>
          <w:bCs/>
          <w:sz w:val="28"/>
          <w:szCs w:val="28"/>
        </w:rPr>
      </w:pPr>
      <w:r w:rsidRPr="00193D8E">
        <w:rPr>
          <w:b/>
          <w:bCs/>
          <w:sz w:val="28"/>
          <w:szCs w:val="28"/>
        </w:rPr>
        <w:t>Riig</w:t>
      </w:r>
      <w:r w:rsidR="00C526C8">
        <w:rPr>
          <w:b/>
          <w:bCs/>
          <w:sz w:val="28"/>
          <w:szCs w:val="28"/>
        </w:rPr>
        <w:t>i</w:t>
      </w:r>
      <w:r w:rsidRPr="00193D8E">
        <w:rPr>
          <w:b/>
          <w:bCs/>
          <w:sz w:val="28"/>
          <w:szCs w:val="28"/>
        </w:rPr>
        <w:t>metsa Majandamise Keskus</w:t>
      </w:r>
    </w:p>
    <w:p w14:paraId="31904788" w14:textId="28275D4B" w:rsidR="00193D8E" w:rsidRDefault="00000000" w:rsidP="00193D8E">
      <w:pPr>
        <w:rPr>
          <w:b/>
          <w:bCs/>
          <w:sz w:val="28"/>
          <w:szCs w:val="28"/>
        </w:rPr>
      </w:pPr>
      <w:hyperlink r:id="rId5" w:history="1">
        <w:r w:rsidR="00C526C8" w:rsidRPr="001B621D">
          <w:rPr>
            <w:rStyle w:val="Hyperlink"/>
            <w:b/>
            <w:bCs/>
            <w:sz w:val="28"/>
            <w:szCs w:val="28"/>
          </w:rPr>
          <w:t>rmk@rmk.ee</w:t>
        </w:r>
      </w:hyperlink>
    </w:p>
    <w:p w14:paraId="1A0EE964" w14:textId="77777777" w:rsidR="00C526C8" w:rsidRPr="00E314C7" w:rsidRDefault="00C526C8" w:rsidP="00193D8E">
      <w:pPr>
        <w:rPr>
          <w:b/>
          <w:bCs/>
          <w:sz w:val="28"/>
          <w:szCs w:val="28"/>
        </w:rPr>
      </w:pPr>
    </w:p>
    <w:p w14:paraId="7EFC0625" w14:textId="7AA85CFA" w:rsidR="00193D8E" w:rsidRPr="00D70CC2" w:rsidRDefault="009E6648" w:rsidP="00193D8E">
      <w:pPr>
        <w:rPr>
          <w:b/>
          <w:bCs/>
          <w:sz w:val="28"/>
          <w:szCs w:val="28"/>
        </w:rPr>
      </w:pPr>
      <w:r w:rsidRPr="00D70CC2">
        <w:rPr>
          <w:b/>
          <w:bCs/>
          <w:sz w:val="28"/>
          <w:szCs w:val="28"/>
        </w:rPr>
        <w:t xml:space="preserve">OÜ-le </w:t>
      </w:r>
      <w:proofErr w:type="spellStart"/>
      <w:r w:rsidRPr="00D70CC2">
        <w:rPr>
          <w:b/>
          <w:bCs/>
          <w:sz w:val="28"/>
          <w:szCs w:val="28"/>
        </w:rPr>
        <w:t>Landeker</w:t>
      </w:r>
      <w:proofErr w:type="spellEnd"/>
      <w:r w:rsidRPr="00D70CC2">
        <w:rPr>
          <w:b/>
          <w:bCs/>
          <w:sz w:val="28"/>
          <w:szCs w:val="28"/>
        </w:rPr>
        <w:t xml:space="preserve"> kuuluvate kinnisasjade omandamiseks vahetusmaa andmine </w:t>
      </w:r>
    </w:p>
    <w:p w14:paraId="2584C1AA" w14:textId="77777777" w:rsidR="00193D8E" w:rsidRPr="00C526C8" w:rsidRDefault="00193D8E" w:rsidP="00193D8E">
      <w:pPr>
        <w:rPr>
          <w:sz w:val="24"/>
          <w:szCs w:val="24"/>
        </w:rPr>
      </w:pPr>
    </w:p>
    <w:p w14:paraId="710652EC" w14:textId="10885B76" w:rsidR="00193D8E" w:rsidRPr="00C526C8" w:rsidRDefault="00193D8E" w:rsidP="00193D8E">
      <w:pPr>
        <w:rPr>
          <w:sz w:val="24"/>
          <w:szCs w:val="24"/>
        </w:rPr>
      </w:pPr>
      <w:r w:rsidRPr="00C526C8">
        <w:rPr>
          <w:sz w:val="24"/>
          <w:szCs w:val="24"/>
        </w:rPr>
        <w:t xml:space="preserve">OÜ </w:t>
      </w:r>
      <w:proofErr w:type="spellStart"/>
      <w:r w:rsidRPr="00C526C8">
        <w:rPr>
          <w:sz w:val="24"/>
          <w:szCs w:val="24"/>
        </w:rPr>
        <w:t>Landeker</w:t>
      </w:r>
      <w:proofErr w:type="spellEnd"/>
      <w:r w:rsidRPr="00C526C8">
        <w:rPr>
          <w:sz w:val="24"/>
          <w:szCs w:val="24"/>
        </w:rPr>
        <w:t xml:space="preserve"> on korduvalt taotlenud Rapla maakonnas Rapla vallas Kuku külas paikneva Palupõllu (katastritunnus 66801:001:1555), Mõisaaseme külas paikneva Nurgaotsa (katastritunnus 66904:001:2060)</w:t>
      </w:r>
      <w:r w:rsidR="00774047">
        <w:rPr>
          <w:sz w:val="24"/>
          <w:szCs w:val="24"/>
        </w:rPr>
        <w:t>,</w:t>
      </w:r>
      <w:r w:rsidRPr="00C526C8">
        <w:rPr>
          <w:sz w:val="24"/>
          <w:szCs w:val="24"/>
        </w:rPr>
        <w:t xml:space="preserve"> </w:t>
      </w:r>
      <w:r w:rsidR="00774047">
        <w:rPr>
          <w:sz w:val="24"/>
          <w:szCs w:val="24"/>
        </w:rPr>
        <w:t>Saku</w:t>
      </w:r>
      <w:r w:rsidRPr="00C526C8">
        <w:rPr>
          <w:sz w:val="24"/>
          <w:szCs w:val="24"/>
        </w:rPr>
        <w:t xml:space="preserve"> vallas </w:t>
      </w:r>
      <w:r w:rsidR="00266F11">
        <w:rPr>
          <w:sz w:val="24"/>
          <w:szCs w:val="24"/>
        </w:rPr>
        <w:t>Kajamaa</w:t>
      </w:r>
      <w:r w:rsidRPr="00C526C8">
        <w:rPr>
          <w:sz w:val="24"/>
          <w:szCs w:val="24"/>
        </w:rPr>
        <w:t xml:space="preserve"> külas paikneva </w:t>
      </w:r>
      <w:r w:rsidR="00266F11">
        <w:rPr>
          <w:sz w:val="24"/>
          <w:szCs w:val="24"/>
        </w:rPr>
        <w:t>Külametsa</w:t>
      </w:r>
      <w:r w:rsidRPr="00C526C8">
        <w:rPr>
          <w:sz w:val="24"/>
          <w:szCs w:val="24"/>
        </w:rPr>
        <w:t xml:space="preserve"> (katastritunnus </w:t>
      </w:r>
      <w:r w:rsidR="00774047">
        <w:rPr>
          <w:sz w:val="24"/>
          <w:szCs w:val="24"/>
        </w:rPr>
        <w:t>71801:006:1083</w:t>
      </w:r>
      <w:r w:rsidRPr="00C526C8">
        <w:rPr>
          <w:sz w:val="24"/>
          <w:szCs w:val="24"/>
        </w:rPr>
        <w:t>)</w:t>
      </w:r>
      <w:r w:rsidR="00266F11">
        <w:rPr>
          <w:sz w:val="24"/>
          <w:szCs w:val="24"/>
        </w:rPr>
        <w:t xml:space="preserve"> ja Saku vallas Kajamaa külas paikneva Markuse (katastritunnus 71901:001:0845)</w:t>
      </w:r>
      <w:r w:rsidRPr="00C526C8">
        <w:rPr>
          <w:sz w:val="24"/>
          <w:szCs w:val="24"/>
        </w:rPr>
        <w:t xml:space="preserve"> kinnisasjade osalise omandamise menetluse raames saada vahetusmaaks </w:t>
      </w:r>
      <w:proofErr w:type="spellStart"/>
      <w:r w:rsidRPr="00C526C8">
        <w:rPr>
          <w:sz w:val="24"/>
          <w:szCs w:val="24"/>
        </w:rPr>
        <w:t>äralõikena</w:t>
      </w:r>
      <w:proofErr w:type="spellEnd"/>
      <w:r w:rsidRPr="00C526C8">
        <w:rPr>
          <w:sz w:val="24"/>
          <w:szCs w:val="24"/>
        </w:rPr>
        <w:t xml:space="preserve"> maad riigile kuuluva </w:t>
      </w:r>
      <w:r w:rsidRPr="000D63AF">
        <w:rPr>
          <w:b/>
          <w:bCs/>
          <w:sz w:val="24"/>
          <w:szCs w:val="24"/>
        </w:rPr>
        <w:t>Paunküla metskond 55</w:t>
      </w:r>
      <w:r w:rsidRPr="00C526C8">
        <w:rPr>
          <w:sz w:val="24"/>
          <w:szCs w:val="24"/>
        </w:rPr>
        <w:t xml:space="preserve"> (katastritunnus 33701:002:0574) kinnisasjast. </w:t>
      </w:r>
    </w:p>
    <w:p w14:paraId="73BE1A01" w14:textId="7E85C8ED" w:rsidR="00193D8E" w:rsidRPr="00C526C8" w:rsidRDefault="00193D8E" w:rsidP="00193D8E">
      <w:pPr>
        <w:rPr>
          <w:sz w:val="24"/>
          <w:szCs w:val="24"/>
        </w:rPr>
      </w:pPr>
      <w:r w:rsidRPr="00C526C8">
        <w:rPr>
          <w:sz w:val="24"/>
          <w:szCs w:val="24"/>
        </w:rPr>
        <w:t>Riigi poolt on senini olnud sellisel moel vahetusmaa saamisele väga jäik vastuseis. Palume aga veelkord nimetatud vahetusvõimalust kaaluda.</w:t>
      </w:r>
    </w:p>
    <w:p w14:paraId="266E04F8" w14:textId="68A0CE75" w:rsidR="00F74F26" w:rsidRDefault="00193D8E" w:rsidP="00193D8E">
      <w:pPr>
        <w:rPr>
          <w:rFonts w:eastAsia="Times New Roman"/>
          <w:sz w:val="24"/>
          <w:szCs w:val="24"/>
        </w:rPr>
      </w:pPr>
      <w:r w:rsidRPr="00C526C8">
        <w:rPr>
          <w:rFonts w:eastAsia="Times New Roman"/>
          <w:sz w:val="24"/>
          <w:szCs w:val="24"/>
        </w:rPr>
        <w:t xml:space="preserve">Lisame </w:t>
      </w:r>
      <w:r w:rsidR="00F74F26" w:rsidRPr="00C526C8">
        <w:rPr>
          <w:rFonts w:eastAsia="Times New Roman"/>
          <w:sz w:val="24"/>
          <w:szCs w:val="24"/>
        </w:rPr>
        <w:t>käesolevale kirjale varasema kirjavahetuse, mistõttu ei hakka kõiki varem toodud argumente siinkohal üle kordama. Küll tooksime aga esile järgmised põhjendused, mis võiks anda alust kaaluda maade omandamisprotsessis ka maaomaniku soovide arvesta</w:t>
      </w:r>
      <w:r w:rsidR="00C526C8">
        <w:rPr>
          <w:rFonts w:eastAsia="Times New Roman"/>
          <w:sz w:val="24"/>
          <w:szCs w:val="24"/>
        </w:rPr>
        <w:t>m</w:t>
      </w:r>
      <w:r w:rsidR="00F74F26" w:rsidRPr="00C526C8">
        <w:rPr>
          <w:rFonts w:eastAsia="Times New Roman"/>
          <w:sz w:val="24"/>
          <w:szCs w:val="24"/>
        </w:rPr>
        <w:t>ist.</w:t>
      </w:r>
    </w:p>
    <w:p w14:paraId="316404AA" w14:textId="77777777" w:rsidR="00F1169E" w:rsidRPr="00C526C8" w:rsidRDefault="00F1169E" w:rsidP="00193D8E">
      <w:pPr>
        <w:rPr>
          <w:rFonts w:eastAsia="Times New Roman"/>
          <w:sz w:val="24"/>
          <w:szCs w:val="24"/>
        </w:rPr>
      </w:pPr>
    </w:p>
    <w:p w14:paraId="3B1A67BF" w14:textId="3F76F100" w:rsidR="000D63AF" w:rsidRPr="00F1169E" w:rsidRDefault="000D63AF" w:rsidP="00F74F26">
      <w:pPr>
        <w:pStyle w:val="ListParagraph"/>
        <w:numPr>
          <w:ilvl w:val="0"/>
          <w:numId w:val="1"/>
        </w:numPr>
        <w:rPr>
          <w:b/>
          <w:bCs/>
        </w:rPr>
      </w:pPr>
      <w:r w:rsidRPr="00F1169E">
        <w:rPr>
          <w:rFonts w:eastAsia="Times New Roman"/>
          <w:b/>
          <w:bCs/>
        </w:rPr>
        <w:t xml:space="preserve">Riik </w:t>
      </w:r>
      <w:r w:rsidR="00F1169E">
        <w:rPr>
          <w:rFonts w:eastAsia="Times New Roman"/>
          <w:b/>
          <w:bCs/>
        </w:rPr>
        <w:t xml:space="preserve">on juhindunud </w:t>
      </w:r>
      <w:r w:rsidRPr="00F1169E">
        <w:rPr>
          <w:rFonts w:eastAsia="Times New Roman"/>
          <w:b/>
          <w:bCs/>
        </w:rPr>
        <w:t xml:space="preserve">jäigalt enda huvidest, maaomaniku soove </w:t>
      </w:r>
      <w:proofErr w:type="spellStart"/>
      <w:r w:rsidRPr="00F1169E">
        <w:rPr>
          <w:rFonts w:eastAsia="Times New Roman"/>
          <w:b/>
          <w:bCs/>
        </w:rPr>
        <w:t>äravõetavate</w:t>
      </w:r>
      <w:proofErr w:type="spellEnd"/>
      <w:r w:rsidRPr="00F1169E">
        <w:rPr>
          <w:rFonts w:eastAsia="Times New Roman"/>
          <w:b/>
          <w:bCs/>
        </w:rPr>
        <w:t xml:space="preserve"> maade osas poole isegi kaalutud</w:t>
      </w:r>
    </w:p>
    <w:p w14:paraId="28F2A653" w14:textId="77777777" w:rsidR="000D63AF" w:rsidRDefault="000D63AF" w:rsidP="000D63AF">
      <w:pPr>
        <w:pStyle w:val="ListParagraph"/>
        <w:rPr>
          <w:rFonts w:eastAsia="Times New Roman"/>
        </w:rPr>
      </w:pPr>
    </w:p>
    <w:p w14:paraId="5DB1DB6C" w14:textId="3200B937" w:rsidR="000D63AF" w:rsidRDefault="000D63AF" w:rsidP="000D63AF">
      <w:pPr>
        <w:pStyle w:val="ListParagraph"/>
        <w:rPr>
          <w:rFonts w:eastAsia="Times New Roman"/>
        </w:rPr>
      </w:pPr>
      <w:r w:rsidRPr="00C526C8">
        <w:rPr>
          <w:rFonts w:eastAsia="Times New Roman"/>
        </w:rPr>
        <w:t xml:space="preserve">OÜ-le </w:t>
      </w:r>
      <w:proofErr w:type="spellStart"/>
      <w:r w:rsidRPr="00C526C8">
        <w:rPr>
          <w:rFonts w:eastAsia="Times New Roman"/>
        </w:rPr>
        <w:t>Landeker</w:t>
      </w:r>
      <w:proofErr w:type="spellEnd"/>
      <w:r w:rsidRPr="00C526C8">
        <w:rPr>
          <w:rFonts w:eastAsia="Times New Roman"/>
        </w:rPr>
        <w:t xml:space="preserve"> kuuluvad maatükid tükeldatakse üheselt lähtudes riigi vajadustest</w:t>
      </w:r>
      <w:r>
        <w:rPr>
          <w:rFonts w:eastAsia="Times New Roman"/>
        </w:rPr>
        <w:t xml:space="preserve">. Protsessi jooksul </w:t>
      </w:r>
      <w:r w:rsidRPr="00C526C8">
        <w:rPr>
          <w:rFonts w:eastAsia="Times New Roman"/>
        </w:rPr>
        <w:t xml:space="preserve">ei ole </w:t>
      </w:r>
      <w:r>
        <w:rPr>
          <w:rFonts w:eastAsia="Times New Roman"/>
        </w:rPr>
        <w:t xml:space="preserve">maaomanikult </w:t>
      </w:r>
      <w:r w:rsidRPr="00C526C8">
        <w:rPr>
          <w:rFonts w:eastAsia="Times New Roman"/>
        </w:rPr>
        <w:t xml:space="preserve">kordagi küsitud, kas me sellisel moel tükeldamisega nõustuksime või kas oleks võimalik välja töötada mõned alternatiivsed lahendused </w:t>
      </w:r>
      <w:proofErr w:type="spellStart"/>
      <w:r w:rsidRPr="00C526C8">
        <w:rPr>
          <w:rFonts w:eastAsia="Times New Roman"/>
        </w:rPr>
        <w:t>eramaa</w:t>
      </w:r>
      <w:proofErr w:type="spellEnd"/>
      <w:r w:rsidRPr="00C526C8">
        <w:rPr>
          <w:rFonts w:eastAsia="Times New Roman"/>
        </w:rPr>
        <w:t xml:space="preserve"> tükeldamiseks viisil, et riigi eesmärgid saavutatud saaksid</w:t>
      </w:r>
      <w:r>
        <w:rPr>
          <w:rFonts w:eastAsia="Times New Roman"/>
        </w:rPr>
        <w:t>, aga maaomaniku huvid oleksid vähem kahjustatud</w:t>
      </w:r>
      <w:r w:rsidRPr="00C526C8">
        <w:rPr>
          <w:rFonts w:eastAsia="Times New Roman"/>
        </w:rPr>
        <w:t xml:space="preserve">. </w:t>
      </w:r>
      <w:r>
        <w:rPr>
          <w:rFonts w:eastAsia="Times New Roman"/>
        </w:rPr>
        <w:t>Riik tugevama osapoolena on ühemõtteliselt määranud, millist osa eramaast soovitakse. Selline jõupositsioonilt lahenduste rakendamine ei ole maaomaniku suhtes aus</w:t>
      </w:r>
      <w:r w:rsidR="00F1169E">
        <w:rPr>
          <w:rFonts w:eastAsia="Times New Roman"/>
        </w:rPr>
        <w:t xml:space="preserve"> ega väärikas oma kodanikest ja ettevõtjatest hoolivale riigile.</w:t>
      </w:r>
    </w:p>
    <w:p w14:paraId="6F5EB8ED" w14:textId="77777777" w:rsidR="000D63AF" w:rsidRPr="000D63AF" w:rsidRDefault="000D63AF" w:rsidP="000D63AF">
      <w:pPr>
        <w:pStyle w:val="ListParagraph"/>
      </w:pPr>
    </w:p>
    <w:p w14:paraId="7BFCFA05" w14:textId="77777777" w:rsidR="000D63AF" w:rsidRPr="00F1169E" w:rsidRDefault="000D63AF" w:rsidP="00F74F26">
      <w:pPr>
        <w:pStyle w:val="ListParagraph"/>
        <w:numPr>
          <w:ilvl w:val="0"/>
          <w:numId w:val="1"/>
        </w:numPr>
        <w:rPr>
          <w:b/>
          <w:bCs/>
        </w:rPr>
      </w:pPr>
      <w:r w:rsidRPr="00F1169E">
        <w:rPr>
          <w:rFonts w:eastAsia="Times New Roman"/>
          <w:b/>
          <w:bCs/>
        </w:rPr>
        <w:t>Maaomaniku vahetussoov ei kahjusta RMK huve</w:t>
      </w:r>
    </w:p>
    <w:p w14:paraId="33108C53" w14:textId="77777777" w:rsidR="000D63AF" w:rsidRPr="000D63AF" w:rsidRDefault="000D63AF" w:rsidP="000D63AF">
      <w:pPr>
        <w:pStyle w:val="ListParagraph"/>
        <w:rPr>
          <w:rFonts w:eastAsia="Times New Roman"/>
        </w:rPr>
      </w:pPr>
    </w:p>
    <w:p w14:paraId="475712C6" w14:textId="0D7050FA" w:rsidR="009E6648" w:rsidRDefault="00F74F26" w:rsidP="000D63AF">
      <w:pPr>
        <w:pStyle w:val="ListParagraph"/>
        <w:rPr>
          <w:rFonts w:eastAsia="Times New Roman"/>
        </w:rPr>
      </w:pPr>
      <w:r w:rsidRPr="00C526C8">
        <w:rPr>
          <w:rFonts w:eastAsia="Times New Roman"/>
        </w:rPr>
        <w:t xml:space="preserve">Meie  soovitaval osal </w:t>
      </w:r>
      <w:r w:rsidR="000D63AF">
        <w:rPr>
          <w:rFonts w:eastAsia="Times New Roman"/>
        </w:rPr>
        <w:t>Paunkül</w:t>
      </w:r>
      <w:r w:rsidR="00F1169E">
        <w:rPr>
          <w:rFonts w:eastAsia="Times New Roman"/>
        </w:rPr>
        <w:t>a</w:t>
      </w:r>
      <w:r w:rsidR="000D63AF">
        <w:rPr>
          <w:rFonts w:eastAsia="Times New Roman"/>
        </w:rPr>
        <w:t xml:space="preserve"> 55 maaüksusest </w:t>
      </w:r>
      <w:r w:rsidRPr="00C526C8">
        <w:rPr>
          <w:rFonts w:eastAsia="Times New Roman"/>
        </w:rPr>
        <w:t xml:space="preserve">on looduslik rohumaa ja väikene osa </w:t>
      </w:r>
      <w:r w:rsidR="00774047">
        <w:rPr>
          <w:rFonts w:eastAsia="Times New Roman"/>
        </w:rPr>
        <w:t>latimetsa ja keskealist metsa</w:t>
      </w:r>
      <w:r w:rsidR="009E6648" w:rsidRPr="00C526C8">
        <w:rPr>
          <w:rFonts w:eastAsia="Times New Roman"/>
        </w:rPr>
        <w:t>, mistõttu sellise osa</w:t>
      </w:r>
      <w:r w:rsidRPr="00C526C8">
        <w:rPr>
          <w:rFonts w:eastAsia="Times New Roman"/>
        </w:rPr>
        <w:t xml:space="preserve"> eraldamine ei saa kuidagi </w:t>
      </w:r>
      <w:r w:rsidR="000D63AF">
        <w:rPr>
          <w:rFonts w:eastAsia="Times New Roman"/>
        </w:rPr>
        <w:t xml:space="preserve">kahjustada </w:t>
      </w:r>
      <w:r w:rsidRPr="00C526C8">
        <w:rPr>
          <w:rFonts w:eastAsia="Times New Roman"/>
        </w:rPr>
        <w:t xml:space="preserve">RMK-d </w:t>
      </w:r>
      <w:r w:rsidR="000D63AF">
        <w:rPr>
          <w:rFonts w:eastAsia="Times New Roman"/>
        </w:rPr>
        <w:t xml:space="preserve">laiemalt </w:t>
      </w:r>
      <w:r w:rsidRPr="00C526C8">
        <w:rPr>
          <w:rFonts w:eastAsia="Times New Roman"/>
        </w:rPr>
        <w:t xml:space="preserve">ega </w:t>
      </w:r>
      <w:r w:rsidR="000D63AF">
        <w:rPr>
          <w:rFonts w:eastAsia="Times New Roman"/>
        </w:rPr>
        <w:t xml:space="preserve">ka </w:t>
      </w:r>
      <w:proofErr w:type="spellStart"/>
      <w:r w:rsidRPr="00C526C8">
        <w:rPr>
          <w:rFonts w:eastAsia="Times New Roman"/>
        </w:rPr>
        <w:t>allesjääva</w:t>
      </w:r>
      <w:proofErr w:type="spellEnd"/>
      <w:r w:rsidRPr="00C526C8">
        <w:rPr>
          <w:rFonts w:eastAsia="Times New Roman"/>
        </w:rPr>
        <w:t xml:space="preserve"> katastriüksus</w:t>
      </w:r>
      <w:r w:rsidR="00C526C8">
        <w:rPr>
          <w:rFonts w:eastAsia="Times New Roman"/>
        </w:rPr>
        <w:t>e majandamisvõimalusi</w:t>
      </w:r>
      <w:r w:rsidRPr="00C526C8">
        <w:rPr>
          <w:rFonts w:eastAsia="Times New Roman"/>
        </w:rPr>
        <w:t xml:space="preserve">. RMK </w:t>
      </w:r>
      <w:r w:rsidR="009E6648" w:rsidRPr="00C526C8">
        <w:rPr>
          <w:rFonts w:eastAsia="Times New Roman"/>
        </w:rPr>
        <w:t>on omapoolses vastuses selgitanud</w:t>
      </w:r>
      <w:r w:rsidRPr="00C526C8">
        <w:rPr>
          <w:rFonts w:eastAsia="Times New Roman"/>
        </w:rPr>
        <w:t>, et selline maamõõtmine</w:t>
      </w:r>
      <w:r w:rsidR="009E6648" w:rsidRPr="00C526C8">
        <w:rPr>
          <w:rFonts w:eastAsia="Times New Roman"/>
        </w:rPr>
        <w:t xml:space="preserve"> (</w:t>
      </w:r>
      <w:r w:rsidR="00F1169E">
        <w:rPr>
          <w:rFonts w:eastAsia="Times New Roman"/>
        </w:rPr>
        <w:t>maa</w:t>
      </w:r>
      <w:r w:rsidR="009E6648" w:rsidRPr="00C526C8">
        <w:rPr>
          <w:rFonts w:eastAsia="Times New Roman"/>
        </w:rPr>
        <w:t>tüki eraldamine Paunküla metskond 55 maatükist)</w:t>
      </w:r>
      <w:r w:rsidRPr="00C526C8">
        <w:rPr>
          <w:rFonts w:eastAsia="Times New Roman"/>
        </w:rPr>
        <w:t xml:space="preserve"> ei ole otstarbekas</w:t>
      </w:r>
      <w:r w:rsidR="009E6648" w:rsidRPr="00C526C8">
        <w:rPr>
          <w:rFonts w:eastAsia="Times New Roman"/>
        </w:rPr>
        <w:t xml:space="preserve">. Ometigi </w:t>
      </w:r>
      <w:r w:rsidR="000D63AF">
        <w:rPr>
          <w:rFonts w:eastAsia="Times New Roman"/>
        </w:rPr>
        <w:t xml:space="preserve">oleme ju oma </w:t>
      </w:r>
      <w:r w:rsidRPr="00C526C8">
        <w:rPr>
          <w:rFonts w:eastAsia="Times New Roman"/>
        </w:rPr>
        <w:t>eelmistes kirjades ki</w:t>
      </w:r>
      <w:r w:rsidR="009E6648" w:rsidRPr="00C526C8">
        <w:rPr>
          <w:rFonts w:eastAsia="Times New Roman"/>
        </w:rPr>
        <w:t>nnitanud</w:t>
      </w:r>
      <w:r w:rsidRPr="00C526C8">
        <w:rPr>
          <w:rFonts w:eastAsia="Times New Roman"/>
        </w:rPr>
        <w:t xml:space="preserve">, et </w:t>
      </w:r>
      <w:r w:rsidR="009E6648" w:rsidRPr="00C526C8">
        <w:rPr>
          <w:rFonts w:eastAsia="Times New Roman"/>
        </w:rPr>
        <w:t xml:space="preserve">OÜ </w:t>
      </w:r>
      <w:proofErr w:type="spellStart"/>
      <w:r w:rsidR="009E6648" w:rsidRPr="00C526C8">
        <w:rPr>
          <w:rFonts w:eastAsia="Times New Roman"/>
        </w:rPr>
        <w:t>Landeker</w:t>
      </w:r>
      <w:proofErr w:type="spellEnd"/>
      <w:r w:rsidR="009E6648" w:rsidRPr="00C526C8">
        <w:rPr>
          <w:rFonts w:eastAsia="Times New Roman"/>
        </w:rPr>
        <w:t xml:space="preserve"> on </w:t>
      </w:r>
      <w:r w:rsidRPr="00C526C8">
        <w:rPr>
          <w:rFonts w:eastAsia="Times New Roman"/>
        </w:rPr>
        <w:t xml:space="preserve">nõus </w:t>
      </w:r>
      <w:r w:rsidR="009E6648" w:rsidRPr="00C526C8">
        <w:rPr>
          <w:rFonts w:eastAsia="Times New Roman"/>
        </w:rPr>
        <w:t xml:space="preserve">maamõõdukulud ise </w:t>
      </w:r>
      <w:r w:rsidRPr="00C526C8">
        <w:rPr>
          <w:rFonts w:eastAsia="Times New Roman"/>
        </w:rPr>
        <w:t xml:space="preserve"> kinni maksma.  RMK </w:t>
      </w:r>
      <w:r w:rsidR="000D63AF">
        <w:rPr>
          <w:rFonts w:eastAsia="Times New Roman"/>
        </w:rPr>
        <w:t xml:space="preserve">suurepindalalisest </w:t>
      </w:r>
      <w:r w:rsidRPr="00C526C8">
        <w:rPr>
          <w:rFonts w:eastAsia="Times New Roman"/>
        </w:rPr>
        <w:t>katastriüksus</w:t>
      </w:r>
      <w:r w:rsidR="000D63AF">
        <w:rPr>
          <w:rFonts w:eastAsia="Times New Roman"/>
        </w:rPr>
        <w:t>est</w:t>
      </w:r>
      <w:r w:rsidRPr="00C526C8">
        <w:rPr>
          <w:rFonts w:eastAsia="Times New Roman"/>
        </w:rPr>
        <w:t xml:space="preserve"> ühe väikese osa väljalõikamine </w:t>
      </w:r>
      <w:r w:rsidR="009E6648" w:rsidRPr="00C526C8">
        <w:rPr>
          <w:rFonts w:eastAsia="Times New Roman"/>
        </w:rPr>
        <w:t xml:space="preserve">ei ole kuidagi ebaotstarbekas, </w:t>
      </w:r>
      <w:r w:rsidRPr="00C526C8">
        <w:rPr>
          <w:rFonts w:eastAsia="Times New Roman"/>
        </w:rPr>
        <w:t xml:space="preserve">kui </w:t>
      </w:r>
      <w:r w:rsidR="009E6648" w:rsidRPr="00C526C8">
        <w:rPr>
          <w:rFonts w:eastAsia="Times New Roman"/>
        </w:rPr>
        <w:t xml:space="preserve">samas menetluses tükeldatakse eraomandisse kuuluv </w:t>
      </w:r>
      <w:r w:rsidRPr="00C526C8">
        <w:rPr>
          <w:rFonts w:eastAsia="Times New Roman"/>
        </w:rPr>
        <w:t xml:space="preserve">katastriüksus </w:t>
      </w:r>
      <w:r w:rsidR="009E6648" w:rsidRPr="00C526C8">
        <w:rPr>
          <w:rFonts w:eastAsia="Times New Roman"/>
        </w:rPr>
        <w:t>täpselt sealt, kus riigi huvidest lähtuvalt on kõige lihtsam ja mugavam</w:t>
      </w:r>
      <w:r w:rsidRPr="00C526C8">
        <w:rPr>
          <w:rFonts w:eastAsia="Times New Roman"/>
        </w:rPr>
        <w:t xml:space="preserve">. Ka meie ei ole soovinud, et meie kinnistud </w:t>
      </w:r>
      <w:r w:rsidR="009E6648" w:rsidRPr="00C526C8">
        <w:rPr>
          <w:rFonts w:eastAsia="Times New Roman"/>
        </w:rPr>
        <w:t xml:space="preserve">nö </w:t>
      </w:r>
      <w:r w:rsidRPr="00C526C8">
        <w:rPr>
          <w:rFonts w:eastAsia="Times New Roman"/>
        </w:rPr>
        <w:t>suvaliste kohtade pealt poolitatakse</w:t>
      </w:r>
      <w:r w:rsidR="009E6648" w:rsidRPr="00C526C8">
        <w:rPr>
          <w:rFonts w:eastAsia="Times New Roman"/>
        </w:rPr>
        <w:t>. O</w:t>
      </w:r>
      <w:r w:rsidRPr="00C526C8">
        <w:rPr>
          <w:rFonts w:eastAsia="Times New Roman"/>
        </w:rPr>
        <w:t xml:space="preserve">leme kindlad, et meie väiksemate katastriüksuste tükeldamine on majanduslikult </w:t>
      </w:r>
      <w:r w:rsidR="000D63AF">
        <w:rPr>
          <w:rFonts w:eastAsia="Times New Roman"/>
        </w:rPr>
        <w:t xml:space="preserve">maaomanikule </w:t>
      </w:r>
      <w:r w:rsidRPr="00C526C8">
        <w:rPr>
          <w:rFonts w:eastAsia="Times New Roman"/>
        </w:rPr>
        <w:t xml:space="preserve">kindlasti kahjulikum, kui RMK ühest suurest katastriüksusese </w:t>
      </w:r>
      <w:r w:rsidR="009E6648" w:rsidRPr="00C526C8">
        <w:rPr>
          <w:rFonts w:eastAsia="Times New Roman"/>
        </w:rPr>
        <w:t xml:space="preserve">ühest </w:t>
      </w:r>
      <w:r w:rsidRPr="00C526C8">
        <w:rPr>
          <w:rFonts w:eastAsia="Times New Roman"/>
        </w:rPr>
        <w:t>otsast väikese väljalõike tegemine</w:t>
      </w:r>
      <w:r w:rsidR="009E6648" w:rsidRPr="00C526C8">
        <w:rPr>
          <w:rFonts w:eastAsia="Times New Roman"/>
        </w:rPr>
        <w:t>.</w:t>
      </w:r>
      <w:r w:rsidR="00193D8E" w:rsidRPr="00C526C8">
        <w:rPr>
          <w:rFonts w:eastAsia="Times New Roman"/>
        </w:rPr>
        <w:t xml:space="preserve"> </w:t>
      </w:r>
      <w:r w:rsidR="000D63AF">
        <w:rPr>
          <w:rFonts w:eastAsia="Times New Roman"/>
        </w:rPr>
        <w:t>Praegune lähenemine ei tähenda eramaaomaniku ja riigi tulundusasutuse võrdset kohtlemist.</w:t>
      </w:r>
    </w:p>
    <w:p w14:paraId="06B5FD9C" w14:textId="77777777" w:rsidR="000D63AF" w:rsidRPr="00C526C8" w:rsidRDefault="000D63AF" w:rsidP="000D63AF">
      <w:pPr>
        <w:pStyle w:val="ListParagraph"/>
      </w:pPr>
    </w:p>
    <w:p w14:paraId="13B2B6CC" w14:textId="2C69D7CB" w:rsidR="00F1169E" w:rsidRPr="00F1169E" w:rsidRDefault="00193D8E" w:rsidP="00F74F26">
      <w:pPr>
        <w:pStyle w:val="ListParagraph"/>
        <w:numPr>
          <w:ilvl w:val="0"/>
          <w:numId w:val="1"/>
        </w:numPr>
        <w:rPr>
          <w:b/>
          <w:bCs/>
        </w:rPr>
      </w:pPr>
      <w:r w:rsidRPr="00F1169E">
        <w:rPr>
          <w:rFonts w:eastAsia="Times New Roman"/>
          <w:b/>
          <w:bCs/>
        </w:rPr>
        <w:t>RMK</w:t>
      </w:r>
      <w:r w:rsidR="009E6648" w:rsidRPr="00F1169E">
        <w:rPr>
          <w:rFonts w:eastAsia="Times New Roman"/>
          <w:b/>
          <w:bCs/>
        </w:rPr>
        <w:t xml:space="preserve"> </w:t>
      </w:r>
      <w:r w:rsidR="00F1169E" w:rsidRPr="00F1169E">
        <w:rPr>
          <w:rFonts w:eastAsia="Times New Roman"/>
          <w:b/>
          <w:bCs/>
        </w:rPr>
        <w:t xml:space="preserve">uus praktika võimaldaks asendusmaad OÜ </w:t>
      </w:r>
      <w:proofErr w:type="spellStart"/>
      <w:r w:rsidR="00F1169E" w:rsidRPr="00F1169E">
        <w:rPr>
          <w:rFonts w:eastAsia="Times New Roman"/>
          <w:b/>
          <w:bCs/>
        </w:rPr>
        <w:t>Landeker</w:t>
      </w:r>
      <w:proofErr w:type="spellEnd"/>
      <w:r w:rsidR="00F1169E" w:rsidRPr="00F1169E">
        <w:rPr>
          <w:rFonts w:eastAsia="Times New Roman"/>
          <w:b/>
          <w:bCs/>
        </w:rPr>
        <w:t xml:space="preserve"> poolt soovitud viisil</w:t>
      </w:r>
    </w:p>
    <w:p w14:paraId="167DB20A" w14:textId="77777777" w:rsidR="00F1169E" w:rsidRDefault="00F1169E" w:rsidP="00F1169E">
      <w:pPr>
        <w:pStyle w:val="ListParagraph"/>
        <w:rPr>
          <w:rFonts w:eastAsia="Times New Roman"/>
        </w:rPr>
      </w:pPr>
    </w:p>
    <w:p w14:paraId="6CEBA2F0" w14:textId="7A395E5D" w:rsidR="00D329E6" w:rsidRPr="00C526C8" w:rsidRDefault="00F1169E" w:rsidP="00F1169E">
      <w:pPr>
        <w:pStyle w:val="ListParagraph"/>
      </w:pPr>
      <w:r>
        <w:rPr>
          <w:rFonts w:eastAsia="Times New Roman"/>
        </w:rPr>
        <w:t xml:space="preserve">RMK </w:t>
      </w:r>
      <w:r w:rsidR="009E6648" w:rsidRPr="00C526C8">
        <w:rPr>
          <w:rFonts w:eastAsia="Times New Roman"/>
        </w:rPr>
        <w:t>müüb hetkel avalikult enampakkumisel kinnistuid, mille koosseisus ei ole su</w:t>
      </w:r>
      <w:r w:rsidR="000D63AF">
        <w:rPr>
          <w:rFonts w:eastAsia="Times New Roman"/>
        </w:rPr>
        <w:t>u</w:t>
      </w:r>
      <w:r w:rsidR="009E6648" w:rsidRPr="00C526C8">
        <w:rPr>
          <w:rFonts w:eastAsia="Times New Roman"/>
        </w:rPr>
        <w:t xml:space="preserve">re tagavaraga metsamaad. Siit nähtuvalt RMK teatud juhtudel loobub maast, mis hetkel metsamajanduslikult suurt tähtust ei oma. Selle praktika taustal on arusaamatu, miks kuidagi ei olda valmis loobuma </w:t>
      </w:r>
      <w:r w:rsidR="00193D8E" w:rsidRPr="00C526C8">
        <w:rPr>
          <w:rFonts w:eastAsia="Times New Roman"/>
        </w:rPr>
        <w:t xml:space="preserve"> </w:t>
      </w:r>
      <w:r w:rsidR="00D329E6" w:rsidRPr="00C526C8">
        <w:rPr>
          <w:rFonts w:eastAsia="Times New Roman"/>
        </w:rPr>
        <w:t>Paunküla metskond 55 katastriüksuse hulka kuuluvast</w:t>
      </w:r>
      <w:r w:rsidR="00774047">
        <w:rPr>
          <w:rFonts w:eastAsia="Times New Roman"/>
        </w:rPr>
        <w:t xml:space="preserve"> (pool on</w:t>
      </w:r>
      <w:r w:rsidR="00D329E6" w:rsidRPr="00C526C8">
        <w:rPr>
          <w:rFonts w:eastAsia="Times New Roman"/>
        </w:rPr>
        <w:t xml:space="preserve"> loodus</w:t>
      </w:r>
      <w:r w:rsidR="00774047">
        <w:rPr>
          <w:rFonts w:eastAsia="Times New Roman"/>
        </w:rPr>
        <w:t>lik</w:t>
      </w:r>
      <w:r w:rsidR="00D329E6" w:rsidRPr="00C526C8">
        <w:rPr>
          <w:rFonts w:eastAsia="Times New Roman"/>
        </w:rPr>
        <w:t xml:space="preserve"> rohumaa</w:t>
      </w:r>
      <w:r w:rsidR="00774047">
        <w:rPr>
          <w:rFonts w:eastAsia="Times New Roman"/>
        </w:rPr>
        <w:t>, 0,3 ha on keskealine mets ja ülejäänud latimets)</w:t>
      </w:r>
      <w:r w:rsidR="00D329E6" w:rsidRPr="00C526C8">
        <w:rPr>
          <w:rFonts w:eastAsia="Times New Roman"/>
        </w:rPr>
        <w:t xml:space="preserve">  maast (kokku ainult ca 2,35 ha). </w:t>
      </w:r>
    </w:p>
    <w:p w14:paraId="03569262" w14:textId="1895E9E7" w:rsidR="00F1169E" w:rsidRDefault="00193D8E" w:rsidP="00D329E6">
      <w:pPr>
        <w:pStyle w:val="ListParagraph"/>
        <w:rPr>
          <w:rFonts w:eastAsia="Times New Roman"/>
        </w:rPr>
      </w:pPr>
      <w:r w:rsidRPr="00C526C8">
        <w:rPr>
          <w:rFonts w:eastAsia="Times New Roman"/>
        </w:rPr>
        <w:t xml:space="preserve">Oleme aru saanud, et RMK on viimasel ajal </w:t>
      </w:r>
      <w:r w:rsidR="00D329E6" w:rsidRPr="00C526C8">
        <w:rPr>
          <w:rFonts w:eastAsia="Times New Roman"/>
        </w:rPr>
        <w:t>loobunud väga jäikadest vastuseisukohtadest konkreetsete maavahetusprotsesside raames. On täheldada, et kohalikele inimestele on hakatud rohkem vastu tulema. Se</w:t>
      </w:r>
      <w:r w:rsidR="00F1169E">
        <w:rPr>
          <w:rFonts w:eastAsia="Times New Roman"/>
        </w:rPr>
        <w:t>llist</w:t>
      </w:r>
      <w:r w:rsidR="00D329E6" w:rsidRPr="00C526C8">
        <w:rPr>
          <w:rFonts w:eastAsia="Times New Roman"/>
        </w:rPr>
        <w:t xml:space="preserve"> praktika muutust on meeldiv tõdeda. </w:t>
      </w:r>
      <w:r w:rsidRPr="00C526C8">
        <w:rPr>
          <w:rFonts w:eastAsia="Times New Roman"/>
        </w:rPr>
        <w:t>Riik soovib meie kinnistuid enda plaanide järgi tükeldada ja meie arvates oleks õiglane</w:t>
      </w:r>
      <w:r w:rsidR="00D329E6" w:rsidRPr="00C526C8">
        <w:rPr>
          <w:rFonts w:eastAsia="Times New Roman"/>
        </w:rPr>
        <w:t>,</w:t>
      </w:r>
      <w:r w:rsidRPr="00C526C8">
        <w:rPr>
          <w:rFonts w:eastAsia="Times New Roman"/>
        </w:rPr>
        <w:t xml:space="preserve"> kui </w:t>
      </w:r>
      <w:r w:rsidR="00D329E6" w:rsidRPr="00C526C8">
        <w:rPr>
          <w:rFonts w:eastAsia="Times New Roman"/>
        </w:rPr>
        <w:t xml:space="preserve">ka </w:t>
      </w:r>
      <w:r w:rsidRPr="00C526C8">
        <w:rPr>
          <w:rFonts w:eastAsia="Times New Roman"/>
        </w:rPr>
        <w:t>meie soovile</w:t>
      </w:r>
      <w:r w:rsidR="00D329E6" w:rsidRPr="00C526C8">
        <w:rPr>
          <w:rFonts w:eastAsia="Times New Roman"/>
        </w:rPr>
        <w:t xml:space="preserve"> </w:t>
      </w:r>
      <w:r w:rsidRPr="00C526C8">
        <w:rPr>
          <w:rFonts w:eastAsia="Times New Roman"/>
        </w:rPr>
        <w:t>vastu tul</w:t>
      </w:r>
      <w:r w:rsidR="00D329E6" w:rsidRPr="00C526C8">
        <w:rPr>
          <w:rFonts w:eastAsia="Times New Roman"/>
        </w:rPr>
        <w:t>daks. Seda erit</w:t>
      </w:r>
      <w:r w:rsidR="00F1169E">
        <w:rPr>
          <w:rFonts w:eastAsia="Times New Roman"/>
        </w:rPr>
        <w:t>i</w:t>
      </w:r>
      <w:r w:rsidR="00D329E6" w:rsidRPr="00C526C8">
        <w:rPr>
          <w:rFonts w:eastAsia="Times New Roman"/>
        </w:rPr>
        <w:t xml:space="preserve"> olukorras, kus </w:t>
      </w:r>
      <w:r w:rsidRPr="00C526C8">
        <w:rPr>
          <w:rFonts w:eastAsia="Times New Roman"/>
        </w:rPr>
        <w:t xml:space="preserve">meie poolt soovitav osa ei ole RMK põhitegevuse ehk </w:t>
      </w:r>
      <w:proofErr w:type="spellStart"/>
      <w:r w:rsidRPr="00C526C8">
        <w:rPr>
          <w:rFonts w:eastAsia="Times New Roman"/>
        </w:rPr>
        <w:t>me</w:t>
      </w:r>
      <w:r w:rsidR="00F1169E">
        <w:rPr>
          <w:rFonts w:eastAsia="Times New Roman"/>
        </w:rPr>
        <w:t>s</w:t>
      </w:r>
      <w:r w:rsidRPr="00C526C8">
        <w:rPr>
          <w:rFonts w:eastAsia="Times New Roman"/>
        </w:rPr>
        <w:t>tamajandus</w:t>
      </w:r>
      <w:r w:rsidR="00D329E6" w:rsidRPr="00C526C8">
        <w:rPr>
          <w:rFonts w:eastAsia="Times New Roman"/>
        </w:rPr>
        <w:t>e</w:t>
      </w:r>
      <w:proofErr w:type="spellEnd"/>
      <w:r w:rsidR="00D329E6" w:rsidRPr="00C526C8">
        <w:rPr>
          <w:rFonts w:eastAsia="Times New Roman"/>
        </w:rPr>
        <w:t xml:space="preserve"> mõistes</w:t>
      </w:r>
      <w:r w:rsidRPr="00C526C8">
        <w:rPr>
          <w:rFonts w:eastAsia="Times New Roman"/>
        </w:rPr>
        <w:t xml:space="preserve"> </w:t>
      </w:r>
      <w:r w:rsidR="00F1169E">
        <w:rPr>
          <w:rFonts w:eastAsia="Times New Roman"/>
        </w:rPr>
        <w:t>olulise kaaluga</w:t>
      </w:r>
      <w:r w:rsidR="00D329E6" w:rsidRPr="00C526C8">
        <w:rPr>
          <w:rFonts w:eastAsia="Times New Roman"/>
        </w:rPr>
        <w:t xml:space="preserve"> (toonitame veelkord,  et m</w:t>
      </w:r>
      <w:r w:rsidRPr="00C526C8">
        <w:rPr>
          <w:rFonts w:eastAsia="Times New Roman"/>
        </w:rPr>
        <w:t>eie soovitaval 2,35 ha</w:t>
      </w:r>
      <w:r w:rsidR="00D329E6" w:rsidRPr="00C526C8">
        <w:rPr>
          <w:rFonts w:eastAsia="Times New Roman"/>
        </w:rPr>
        <w:t xml:space="preserve"> suurusest osast</w:t>
      </w:r>
      <w:r w:rsidRPr="00C526C8">
        <w:rPr>
          <w:rFonts w:eastAsia="Times New Roman"/>
        </w:rPr>
        <w:t xml:space="preserve"> ligi pool ei ole </w:t>
      </w:r>
      <w:proofErr w:type="spellStart"/>
      <w:r w:rsidRPr="00C526C8">
        <w:rPr>
          <w:rFonts w:eastAsia="Times New Roman"/>
        </w:rPr>
        <w:t>metsamaa</w:t>
      </w:r>
      <w:proofErr w:type="spellEnd"/>
      <w:r w:rsidR="00D329E6" w:rsidRPr="00C526C8">
        <w:rPr>
          <w:rFonts w:eastAsia="Times New Roman"/>
        </w:rPr>
        <w:t>, mistõttu selle ära andmine</w:t>
      </w:r>
      <w:r w:rsidRPr="00C526C8">
        <w:rPr>
          <w:rFonts w:eastAsia="Times New Roman"/>
        </w:rPr>
        <w:t xml:space="preserve"> ei tohiks ku</w:t>
      </w:r>
      <w:r w:rsidR="00D329E6" w:rsidRPr="00C526C8">
        <w:rPr>
          <w:rFonts w:eastAsia="Times New Roman"/>
        </w:rPr>
        <w:t>i</w:t>
      </w:r>
      <w:r w:rsidRPr="00C526C8">
        <w:rPr>
          <w:rFonts w:eastAsia="Times New Roman"/>
        </w:rPr>
        <w:t xml:space="preserve">dagi RMK </w:t>
      </w:r>
      <w:proofErr w:type="spellStart"/>
      <w:r w:rsidRPr="00C526C8">
        <w:rPr>
          <w:rFonts w:eastAsia="Times New Roman"/>
        </w:rPr>
        <w:t>metsamajandami</w:t>
      </w:r>
      <w:r w:rsidR="00D329E6" w:rsidRPr="00C526C8">
        <w:rPr>
          <w:rFonts w:eastAsia="Times New Roman"/>
        </w:rPr>
        <w:t>stegevusi</w:t>
      </w:r>
      <w:proofErr w:type="spellEnd"/>
      <w:r w:rsidRPr="00C526C8">
        <w:rPr>
          <w:rFonts w:eastAsia="Times New Roman"/>
        </w:rPr>
        <w:t xml:space="preserve"> halvendada</w:t>
      </w:r>
      <w:r w:rsidR="00D329E6" w:rsidRPr="00C526C8">
        <w:rPr>
          <w:rFonts w:eastAsia="Times New Roman"/>
        </w:rPr>
        <w:t>)</w:t>
      </w:r>
      <w:r w:rsidRPr="00C526C8">
        <w:rPr>
          <w:rFonts w:eastAsia="Times New Roman"/>
        </w:rPr>
        <w:t xml:space="preserve">. </w:t>
      </w:r>
    </w:p>
    <w:p w14:paraId="7B7D29AD" w14:textId="77777777" w:rsidR="00F1169E" w:rsidRDefault="00F1169E" w:rsidP="00D329E6">
      <w:pPr>
        <w:pStyle w:val="ListParagraph"/>
        <w:rPr>
          <w:rFonts w:eastAsia="Times New Roman"/>
        </w:rPr>
      </w:pPr>
    </w:p>
    <w:p w14:paraId="03B19913" w14:textId="2749D64D" w:rsidR="00193D8E" w:rsidRPr="00C526C8" w:rsidRDefault="00193D8E" w:rsidP="00D329E6">
      <w:pPr>
        <w:rPr>
          <w:sz w:val="24"/>
          <w:szCs w:val="24"/>
        </w:rPr>
      </w:pPr>
      <w:r w:rsidRPr="00C526C8">
        <w:rPr>
          <w:b/>
          <w:bCs/>
          <w:sz w:val="24"/>
          <w:szCs w:val="24"/>
        </w:rPr>
        <w:t>Lähtudes eeltoodust leiame jätkuvalt, et vahetusmaa andmine Paunküla 55 kinnisasja koosseisust on igakülgselt kooskõlas kehtivate õigusnormidega ning seetõttu teostatav.</w:t>
      </w:r>
      <w:r w:rsidRPr="00C526C8">
        <w:rPr>
          <w:sz w:val="24"/>
          <w:szCs w:val="24"/>
        </w:rPr>
        <w:t xml:space="preserve"> </w:t>
      </w:r>
      <w:r w:rsidR="007457CF" w:rsidRPr="007457CF">
        <w:rPr>
          <w:b/>
          <w:bCs/>
          <w:sz w:val="24"/>
          <w:szCs w:val="24"/>
        </w:rPr>
        <w:t>Palume veelkord seda võimalust kaaluda.</w:t>
      </w:r>
      <w:r w:rsidR="007457CF">
        <w:rPr>
          <w:sz w:val="24"/>
          <w:szCs w:val="24"/>
        </w:rPr>
        <w:t xml:space="preserve"> </w:t>
      </w:r>
      <w:r w:rsidRPr="00C526C8">
        <w:rPr>
          <w:sz w:val="24"/>
          <w:szCs w:val="24"/>
        </w:rPr>
        <w:t>Li</w:t>
      </w:r>
      <w:r w:rsidR="007457CF">
        <w:rPr>
          <w:sz w:val="24"/>
          <w:szCs w:val="24"/>
        </w:rPr>
        <w:t>saks</w:t>
      </w:r>
      <w:r w:rsidRPr="00C526C8">
        <w:rPr>
          <w:sz w:val="24"/>
          <w:szCs w:val="24"/>
        </w:rPr>
        <w:t xml:space="preserve"> tuletame meelde, et OÜ </w:t>
      </w:r>
      <w:proofErr w:type="spellStart"/>
      <w:r w:rsidRPr="00C526C8">
        <w:rPr>
          <w:sz w:val="24"/>
          <w:szCs w:val="24"/>
        </w:rPr>
        <w:t>Landeker</w:t>
      </w:r>
      <w:proofErr w:type="spellEnd"/>
      <w:r w:rsidRPr="00C526C8">
        <w:rPr>
          <w:sz w:val="24"/>
          <w:szCs w:val="24"/>
        </w:rPr>
        <w:t xml:space="preserve"> ei ole antud protsessi initsiaatoriks. Riik märkis väga konkreetselt, millist meie maad soovitakse eraomaniku tahte vastaselt omandada. Aus </w:t>
      </w:r>
      <w:r w:rsidRPr="00C526C8">
        <w:rPr>
          <w:sz w:val="24"/>
          <w:szCs w:val="24"/>
        </w:rPr>
        <w:lastRenderedPageBreak/>
        <w:t>ja õiglane oleks ka riigi poolt näidata üles paindlikkust vahetusmaa andmise osas, mitte hoida kramplikult kinni soovist teatud maatükk</w:t>
      </w:r>
      <w:r w:rsidR="00F1169E">
        <w:rPr>
          <w:sz w:val="24"/>
          <w:szCs w:val="24"/>
        </w:rPr>
        <w:t xml:space="preserve"> endale jätta</w:t>
      </w:r>
      <w:r w:rsidRPr="00C526C8">
        <w:rPr>
          <w:sz w:val="24"/>
          <w:szCs w:val="24"/>
        </w:rPr>
        <w:t>.</w:t>
      </w:r>
    </w:p>
    <w:p w14:paraId="4F4A2DF7" w14:textId="77777777" w:rsidR="00193D8E" w:rsidRPr="00C526C8" w:rsidRDefault="00193D8E" w:rsidP="00193D8E">
      <w:pPr>
        <w:rPr>
          <w:sz w:val="24"/>
          <w:szCs w:val="24"/>
        </w:rPr>
      </w:pPr>
    </w:p>
    <w:p w14:paraId="6BD2422E" w14:textId="77777777" w:rsidR="00193D8E" w:rsidRPr="00C526C8" w:rsidRDefault="00193D8E" w:rsidP="00193D8E">
      <w:pPr>
        <w:rPr>
          <w:sz w:val="24"/>
          <w:szCs w:val="24"/>
        </w:rPr>
      </w:pPr>
      <w:r w:rsidRPr="00C526C8">
        <w:rPr>
          <w:sz w:val="24"/>
          <w:szCs w:val="24"/>
        </w:rPr>
        <w:t>Lugupidamisega</w:t>
      </w:r>
    </w:p>
    <w:p w14:paraId="7C41DCA9" w14:textId="77777777" w:rsidR="00193D8E" w:rsidRPr="00C526C8" w:rsidRDefault="00193D8E" w:rsidP="00193D8E">
      <w:pPr>
        <w:rPr>
          <w:sz w:val="24"/>
          <w:szCs w:val="24"/>
        </w:rPr>
      </w:pPr>
      <w:r w:rsidRPr="00C526C8">
        <w:rPr>
          <w:sz w:val="24"/>
          <w:szCs w:val="24"/>
        </w:rPr>
        <w:t>Siim Markus</w:t>
      </w:r>
    </w:p>
    <w:p w14:paraId="05BB4CA3" w14:textId="77777777" w:rsidR="00193D8E" w:rsidRDefault="00193D8E" w:rsidP="00193D8E">
      <w:pPr>
        <w:rPr>
          <w:sz w:val="24"/>
          <w:szCs w:val="24"/>
        </w:rPr>
      </w:pPr>
      <w:r w:rsidRPr="00C526C8">
        <w:rPr>
          <w:sz w:val="24"/>
          <w:szCs w:val="24"/>
        </w:rPr>
        <w:t xml:space="preserve">OÜ </w:t>
      </w:r>
      <w:proofErr w:type="spellStart"/>
      <w:r w:rsidRPr="00C526C8">
        <w:rPr>
          <w:sz w:val="24"/>
          <w:szCs w:val="24"/>
        </w:rPr>
        <w:t>Landeker</w:t>
      </w:r>
      <w:proofErr w:type="spellEnd"/>
      <w:r w:rsidRPr="00C526C8">
        <w:rPr>
          <w:sz w:val="24"/>
          <w:szCs w:val="24"/>
        </w:rPr>
        <w:t xml:space="preserve"> </w:t>
      </w:r>
    </w:p>
    <w:p w14:paraId="46C49689" w14:textId="77777777" w:rsidR="00F1169E" w:rsidRDefault="00F1169E" w:rsidP="00193D8E">
      <w:pPr>
        <w:rPr>
          <w:sz w:val="24"/>
          <w:szCs w:val="24"/>
        </w:rPr>
      </w:pPr>
    </w:p>
    <w:p w14:paraId="5C6B50A6" w14:textId="02719423" w:rsidR="00F1169E" w:rsidRDefault="00F1169E" w:rsidP="00F1169E">
      <w:pPr>
        <w:rPr>
          <w:sz w:val="24"/>
          <w:szCs w:val="24"/>
        </w:rPr>
      </w:pPr>
      <w:r>
        <w:rPr>
          <w:sz w:val="24"/>
          <w:szCs w:val="24"/>
        </w:rPr>
        <w:t>Lisatud:</w:t>
      </w:r>
    </w:p>
    <w:p w14:paraId="747C1160" w14:textId="56AEFED2" w:rsidR="00F1169E" w:rsidRPr="00C526C8" w:rsidRDefault="00F1169E" w:rsidP="00F1169E">
      <w:pPr>
        <w:rPr>
          <w:sz w:val="24"/>
          <w:szCs w:val="24"/>
        </w:rPr>
      </w:pPr>
      <w:r>
        <w:rPr>
          <w:sz w:val="24"/>
          <w:szCs w:val="24"/>
        </w:rPr>
        <w:t>Varasem kirjavahetus</w:t>
      </w:r>
    </w:p>
    <w:p w14:paraId="5B9F4700" w14:textId="77777777" w:rsidR="00193D8E" w:rsidRPr="00C526C8" w:rsidRDefault="00193D8E">
      <w:pPr>
        <w:rPr>
          <w:sz w:val="24"/>
          <w:szCs w:val="24"/>
          <w:lang w:val="en-US"/>
        </w:rPr>
      </w:pPr>
    </w:p>
    <w:sectPr w:rsidR="00193D8E" w:rsidRPr="00C526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D36ACB"/>
    <w:multiLevelType w:val="hybridMultilevel"/>
    <w:tmpl w:val="F32C6AE6"/>
    <w:lvl w:ilvl="0" w:tplc="685C05FC">
      <w:start w:val="1"/>
      <w:numFmt w:val="decimal"/>
      <w:lvlText w:val="%1."/>
      <w:lvlJc w:val="left"/>
      <w:pPr>
        <w:ind w:left="720" w:hanging="360"/>
      </w:pPr>
      <w:rPr>
        <w:rFonts w:eastAsia="Times New Roman" w:hint="default"/>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383725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D8E"/>
    <w:rsid w:val="00032889"/>
    <w:rsid w:val="000D31DD"/>
    <w:rsid w:val="000D63AF"/>
    <w:rsid w:val="000F4F9F"/>
    <w:rsid w:val="00193D8E"/>
    <w:rsid w:val="00266F11"/>
    <w:rsid w:val="0057135F"/>
    <w:rsid w:val="007457CF"/>
    <w:rsid w:val="00774047"/>
    <w:rsid w:val="00785B61"/>
    <w:rsid w:val="008B5C81"/>
    <w:rsid w:val="009E6648"/>
    <w:rsid w:val="00C526C8"/>
    <w:rsid w:val="00D329E6"/>
    <w:rsid w:val="00D70CC2"/>
    <w:rsid w:val="00E96060"/>
    <w:rsid w:val="00F1169E"/>
    <w:rsid w:val="00F25CB8"/>
    <w:rsid w:val="00F74F26"/>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D4FF8"/>
  <w15:chartTrackingRefBased/>
  <w15:docId w15:val="{D3A15DAA-0098-4272-8495-9052D883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D8E"/>
    <w:pPr>
      <w:spacing w:line="259" w:lineRule="auto"/>
    </w:pPr>
    <w:rPr>
      <w:sz w:val="22"/>
      <w:szCs w:val="22"/>
    </w:rPr>
  </w:style>
  <w:style w:type="paragraph" w:styleId="Heading1">
    <w:name w:val="heading 1"/>
    <w:basedOn w:val="Normal"/>
    <w:next w:val="Normal"/>
    <w:link w:val="Heading1Char"/>
    <w:uiPriority w:val="9"/>
    <w:qFormat/>
    <w:rsid w:val="00193D8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3D8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3D8E"/>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3D8E"/>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193D8E"/>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193D8E"/>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193D8E"/>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193D8E"/>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193D8E"/>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D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3D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3D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3D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3D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3D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D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D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D8E"/>
    <w:rPr>
      <w:rFonts w:eastAsiaTheme="majorEastAsia" w:cstheme="majorBidi"/>
      <w:color w:val="272727" w:themeColor="text1" w:themeTint="D8"/>
    </w:rPr>
  </w:style>
  <w:style w:type="paragraph" w:styleId="Title">
    <w:name w:val="Title"/>
    <w:basedOn w:val="Normal"/>
    <w:next w:val="Normal"/>
    <w:link w:val="TitleChar"/>
    <w:uiPriority w:val="10"/>
    <w:qFormat/>
    <w:rsid w:val="00193D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D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D8E"/>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D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D8E"/>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193D8E"/>
    <w:rPr>
      <w:i/>
      <w:iCs/>
      <w:color w:val="404040" w:themeColor="text1" w:themeTint="BF"/>
    </w:rPr>
  </w:style>
  <w:style w:type="paragraph" w:styleId="ListParagraph">
    <w:name w:val="List Paragraph"/>
    <w:basedOn w:val="Normal"/>
    <w:uiPriority w:val="34"/>
    <w:qFormat/>
    <w:rsid w:val="00193D8E"/>
    <w:pPr>
      <w:spacing w:line="278" w:lineRule="auto"/>
      <w:ind w:left="720"/>
      <w:contextualSpacing/>
    </w:pPr>
    <w:rPr>
      <w:sz w:val="24"/>
      <w:szCs w:val="24"/>
    </w:rPr>
  </w:style>
  <w:style w:type="character" w:styleId="IntenseEmphasis">
    <w:name w:val="Intense Emphasis"/>
    <w:basedOn w:val="DefaultParagraphFont"/>
    <w:uiPriority w:val="21"/>
    <w:qFormat/>
    <w:rsid w:val="00193D8E"/>
    <w:rPr>
      <w:i/>
      <w:iCs/>
      <w:color w:val="0F4761" w:themeColor="accent1" w:themeShade="BF"/>
    </w:rPr>
  </w:style>
  <w:style w:type="paragraph" w:styleId="IntenseQuote">
    <w:name w:val="Intense Quote"/>
    <w:basedOn w:val="Normal"/>
    <w:next w:val="Normal"/>
    <w:link w:val="IntenseQuoteChar"/>
    <w:uiPriority w:val="30"/>
    <w:qFormat/>
    <w:rsid w:val="00193D8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193D8E"/>
    <w:rPr>
      <w:i/>
      <w:iCs/>
      <w:color w:val="0F4761" w:themeColor="accent1" w:themeShade="BF"/>
    </w:rPr>
  </w:style>
  <w:style w:type="character" w:styleId="IntenseReference">
    <w:name w:val="Intense Reference"/>
    <w:basedOn w:val="DefaultParagraphFont"/>
    <w:uiPriority w:val="32"/>
    <w:qFormat/>
    <w:rsid w:val="00193D8E"/>
    <w:rPr>
      <w:b/>
      <w:bCs/>
      <w:smallCaps/>
      <w:color w:val="0F4761" w:themeColor="accent1" w:themeShade="BF"/>
      <w:spacing w:val="5"/>
    </w:rPr>
  </w:style>
  <w:style w:type="character" w:styleId="Hyperlink">
    <w:name w:val="Hyperlink"/>
    <w:basedOn w:val="DefaultParagraphFont"/>
    <w:uiPriority w:val="99"/>
    <w:unhideWhenUsed/>
    <w:rsid w:val="00193D8E"/>
    <w:rPr>
      <w:color w:val="0000FF"/>
      <w:u w:val="single"/>
    </w:rPr>
  </w:style>
  <w:style w:type="character" w:styleId="UnresolvedMention">
    <w:name w:val="Unresolved Mention"/>
    <w:basedOn w:val="DefaultParagraphFont"/>
    <w:uiPriority w:val="99"/>
    <w:semiHidden/>
    <w:unhideWhenUsed/>
    <w:rsid w:val="00193D8E"/>
    <w:rPr>
      <w:color w:val="605E5C"/>
      <w:shd w:val="clear" w:color="auto" w:fill="E1DFDD"/>
    </w:rPr>
  </w:style>
  <w:style w:type="character" w:styleId="CommentReference">
    <w:name w:val="annotation reference"/>
    <w:basedOn w:val="DefaultParagraphFont"/>
    <w:uiPriority w:val="99"/>
    <w:semiHidden/>
    <w:unhideWhenUsed/>
    <w:rsid w:val="009E6648"/>
    <w:rPr>
      <w:sz w:val="16"/>
      <w:szCs w:val="16"/>
    </w:rPr>
  </w:style>
  <w:style w:type="paragraph" w:styleId="CommentText">
    <w:name w:val="annotation text"/>
    <w:basedOn w:val="Normal"/>
    <w:link w:val="CommentTextChar"/>
    <w:uiPriority w:val="99"/>
    <w:unhideWhenUsed/>
    <w:rsid w:val="009E6648"/>
    <w:pPr>
      <w:spacing w:line="240" w:lineRule="auto"/>
    </w:pPr>
    <w:rPr>
      <w:sz w:val="20"/>
      <w:szCs w:val="20"/>
    </w:rPr>
  </w:style>
  <w:style w:type="character" w:customStyle="1" w:styleId="CommentTextChar">
    <w:name w:val="Comment Text Char"/>
    <w:basedOn w:val="DefaultParagraphFont"/>
    <w:link w:val="CommentText"/>
    <w:uiPriority w:val="99"/>
    <w:rsid w:val="009E6648"/>
    <w:rPr>
      <w:sz w:val="20"/>
      <w:szCs w:val="20"/>
    </w:rPr>
  </w:style>
  <w:style w:type="paragraph" w:styleId="CommentSubject">
    <w:name w:val="annotation subject"/>
    <w:basedOn w:val="CommentText"/>
    <w:next w:val="CommentText"/>
    <w:link w:val="CommentSubjectChar"/>
    <w:uiPriority w:val="99"/>
    <w:semiHidden/>
    <w:unhideWhenUsed/>
    <w:rsid w:val="009E6648"/>
    <w:rPr>
      <w:b/>
      <w:bCs/>
    </w:rPr>
  </w:style>
  <w:style w:type="character" w:customStyle="1" w:styleId="CommentSubjectChar">
    <w:name w:val="Comment Subject Char"/>
    <w:basedOn w:val="CommentTextChar"/>
    <w:link w:val="CommentSubject"/>
    <w:uiPriority w:val="99"/>
    <w:semiHidden/>
    <w:rsid w:val="009E66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mk@rmk.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Jaanus Aun</dc:creator>
  <cp:keywords/>
  <dc:description/>
  <cp:lastModifiedBy>Evelin Uustalu</cp:lastModifiedBy>
  <cp:revision>2</cp:revision>
  <dcterms:created xsi:type="dcterms:W3CDTF">2024-08-14T10:09:00Z</dcterms:created>
  <dcterms:modified xsi:type="dcterms:W3CDTF">2024-08-14T10:09:00Z</dcterms:modified>
</cp:coreProperties>
</file>